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3D" w:rsidRDefault="00FC00D1" w:rsidP="00FC00D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845A5">
        <w:rPr>
          <w:rFonts w:ascii="標楷體" w:eastAsia="標楷體" w:hAnsi="標楷體" w:hint="eastAsia"/>
          <w:b/>
          <w:sz w:val="36"/>
          <w:szCs w:val="36"/>
        </w:rPr>
        <w:t>國立宜蘭大學</w:t>
      </w:r>
      <w:r w:rsidR="00DB213D">
        <w:rPr>
          <w:rFonts w:ascii="標楷體" w:eastAsia="標楷體" w:hAnsi="標楷體" w:hint="eastAsia"/>
          <w:b/>
          <w:sz w:val="36"/>
          <w:szCs w:val="36"/>
        </w:rPr>
        <w:t>森林暨自然資源學系</w:t>
      </w:r>
    </w:p>
    <w:p w:rsidR="00FC00D1" w:rsidRPr="008845A5" w:rsidRDefault="00FC00D1" w:rsidP="00FC00D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845A5">
        <w:rPr>
          <w:rFonts w:ascii="標楷體" w:eastAsia="標楷體" w:hAnsi="標楷體" w:hint="eastAsia"/>
          <w:b/>
          <w:sz w:val="36"/>
          <w:szCs w:val="36"/>
        </w:rPr>
        <w:t>「</w:t>
      </w:r>
      <w:bookmarkStart w:id="0" w:name="_Hlk496182156"/>
      <w:r w:rsidR="00DB213D">
        <w:rPr>
          <w:rFonts w:ascii="標楷體" w:eastAsia="標楷體" w:hAnsi="標楷體" w:hint="eastAsia"/>
          <w:b/>
          <w:sz w:val="36"/>
          <w:szCs w:val="36"/>
        </w:rPr>
        <w:t>李春男董事長</w:t>
      </w:r>
      <w:r w:rsidRPr="008845A5">
        <w:rPr>
          <w:rFonts w:ascii="標楷體" w:eastAsia="標楷體" w:hAnsi="標楷體" w:hint="eastAsia"/>
          <w:b/>
          <w:sz w:val="36"/>
          <w:szCs w:val="36"/>
        </w:rPr>
        <w:t>獎學金</w:t>
      </w:r>
      <w:bookmarkEnd w:id="0"/>
      <w:r w:rsidRPr="008845A5">
        <w:rPr>
          <w:rFonts w:ascii="標楷體" w:eastAsia="標楷體" w:hAnsi="標楷體" w:hint="eastAsia"/>
          <w:b/>
          <w:sz w:val="36"/>
          <w:szCs w:val="36"/>
        </w:rPr>
        <w:t>」</w:t>
      </w:r>
      <w:r w:rsidR="00A5511F" w:rsidRPr="008845A5">
        <w:rPr>
          <w:rFonts w:ascii="標楷體" w:eastAsia="標楷體" w:hAnsi="標楷體" w:hint="eastAsia"/>
          <w:b/>
          <w:sz w:val="36"/>
          <w:szCs w:val="36"/>
        </w:rPr>
        <w:t>設置辦法</w:t>
      </w:r>
    </w:p>
    <w:p w:rsidR="006A235E" w:rsidRPr="00A56267" w:rsidRDefault="00245FA2" w:rsidP="00245FA2">
      <w:pPr>
        <w:wordWrap w:val="0"/>
        <w:jc w:val="right"/>
        <w:rPr>
          <w:rFonts w:ascii="細明體" w:eastAsia="細明體" w:hAnsi="細明體"/>
          <w:b/>
          <w:bCs/>
          <w:color w:val="FFFFFF"/>
          <w:sz w:val="20"/>
        </w:rPr>
      </w:pPr>
      <w:r w:rsidRPr="00A56267">
        <w:rPr>
          <w:rFonts w:ascii="細明體" w:eastAsia="細明體" w:hAnsi="細明體" w:hint="eastAsia"/>
          <w:b/>
          <w:bCs/>
          <w:color w:val="FFFFFF"/>
          <w:sz w:val="20"/>
        </w:rPr>
        <w:t>10</w:t>
      </w:r>
      <w:r w:rsidR="00D33E55" w:rsidRPr="00A56267">
        <w:rPr>
          <w:rFonts w:ascii="細明體" w:eastAsia="細明體" w:hAnsi="細明體" w:hint="eastAsia"/>
          <w:b/>
          <w:bCs/>
          <w:color w:val="FFFFFF"/>
          <w:sz w:val="20"/>
        </w:rPr>
        <w:t>6</w:t>
      </w:r>
      <w:r w:rsidRPr="00A56267">
        <w:rPr>
          <w:rFonts w:ascii="細明體" w:eastAsia="細明體" w:hAnsi="細明體" w:hint="eastAsia"/>
          <w:b/>
          <w:bCs/>
          <w:color w:val="FFFFFF"/>
          <w:sz w:val="20"/>
        </w:rPr>
        <w:t>.</w:t>
      </w:r>
      <w:r w:rsidR="00D33E55" w:rsidRPr="00A56267">
        <w:rPr>
          <w:rFonts w:ascii="細明體" w:eastAsia="細明體" w:hAnsi="細明體" w:hint="eastAsia"/>
          <w:b/>
          <w:bCs/>
          <w:color w:val="FFFFFF"/>
          <w:sz w:val="20"/>
        </w:rPr>
        <w:t>10</w:t>
      </w:r>
      <w:r w:rsidRPr="00A56267">
        <w:rPr>
          <w:rFonts w:ascii="細明體" w:eastAsia="細明體" w:hAnsi="細明體" w:hint="eastAsia"/>
          <w:b/>
          <w:bCs/>
          <w:color w:val="FFFFFF"/>
          <w:sz w:val="20"/>
        </w:rPr>
        <w:t>.</w:t>
      </w:r>
      <w:r w:rsidR="00A5511F" w:rsidRPr="00A56267">
        <w:rPr>
          <w:rFonts w:ascii="細明體" w:eastAsia="細明體" w:hAnsi="細明體" w:hint="eastAsia"/>
          <w:b/>
          <w:bCs/>
          <w:color w:val="FFFFFF"/>
          <w:sz w:val="20"/>
        </w:rPr>
        <w:t>會議</w:t>
      </w:r>
      <w:r w:rsidRPr="00A56267">
        <w:rPr>
          <w:rFonts w:ascii="細明體" w:eastAsia="細明體" w:hAnsi="細明體" w:hint="eastAsia"/>
          <w:b/>
          <w:bCs/>
          <w:color w:val="FFFFFF"/>
          <w:sz w:val="20"/>
        </w:rPr>
        <w:t>通過訂定</w:t>
      </w:r>
    </w:p>
    <w:p w:rsidR="00A5511F" w:rsidRPr="00EC3564" w:rsidRDefault="00EC3564" w:rsidP="00D62A55">
      <w:pPr>
        <w:jc w:val="right"/>
        <w:rPr>
          <w:rFonts w:ascii="細明體" w:eastAsia="細明體" w:hAnsi="細明體"/>
          <w:b/>
          <w:bCs/>
          <w:sz w:val="16"/>
          <w:szCs w:val="16"/>
        </w:rPr>
      </w:pPr>
      <w:r w:rsidRPr="00EC3564">
        <w:rPr>
          <w:rFonts w:ascii="細明體" w:eastAsia="細明體" w:hAnsi="細明體" w:hint="eastAsia"/>
          <w:b/>
          <w:bCs/>
          <w:sz w:val="16"/>
          <w:szCs w:val="16"/>
        </w:rPr>
        <w:t>106.11.1日106學年度第1學期第4次系務會議通過</w:t>
      </w:r>
    </w:p>
    <w:p w:rsidR="00FC00D1" w:rsidRPr="00EC3564" w:rsidRDefault="00FC00D1" w:rsidP="003A3C37">
      <w:pPr>
        <w:spacing w:beforeLines="50" w:before="180"/>
        <w:ind w:left="961" w:hangingChars="400" w:hanging="961"/>
        <w:rPr>
          <w:rFonts w:ascii="新細明體" w:hAnsi="新細明體"/>
          <w:b/>
          <w:bCs/>
          <w:color w:val="000000" w:themeColor="text1"/>
          <w:szCs w:val="24"/>
        </w:rPr>
      </w:pP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 xml:space="preserve">第一條  </w:t>
      </w:r>
      <w:r w:rsidR="00A5511F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本辦法係</w:t>
      </w: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依據本校「</w:t>
      </w:r>
      <w:r w:rsidR="00DB213D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李春男董事長捐贈基金運用原則</w:t>
      </w: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」訂定</w:t>
      </w:r>
      <w:r w:rsidR="00A5511F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之</w:t>
      </w: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。</w:t>
      </w:r>
    </w:p>
    <w:p w:rsidR="00A5511F" w:rsidRPr="00EC3564" w:rsidRDefault="00FC00D1" w:rsidP="003A3C37">
      <w:pPr>
        <w:spacing w:beforeLines="50" w:before="180"/>
        <w:ind w:left="961" w:hangingChars="400" w:hanging="961"/>
        <w:rPr>
          <w:rFonts w:ascii="新細明體" w:hAnsi="新細明體"/>
          <w:b/>
          <w:bCs/>
          <w:color w:val="000000" w:themeColor="text1"/>
          <w:szCs w:val="24"/>
        </w:rPr>
      </w:pP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 xml:space="preserve">第二條  </w:t>
      </w:r>
      <w:r w:rsidR="00DB213D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李春男董事長獎學金</w:t>
      </w:r>
      <w:r w:rsidR="00A5511F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設置緣起</w:t>
      </w:r>
      <w:r w:rsidR="00A45ACB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：</w:t>
      </w:r>
    </w:p>
    <w:p w:rsidR="00FC00D1" w:rsidRPr="00EC3564" w:rsidRDefault="00A5511F" w:rsidP="00646B0D">
      <w:pPr>
        <w:spacing w:beforeLines="50" w:before="180"/>
        <w:ind w:leftChars="400" w:left="960" w:firstLineChars="13" w:firstLine="31"/>
        <w:rPr>
          <w:rFonts w:ascii="新細明體" w:hAnsi="新細明體"/>
          <w:b/>
          <w:bCs/>
          <w:color w:val="000000" w:themeColor="text1"/>
          <w:szCs w:val="24"/>
        </w:rPr>
      </w:pP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本校</w:t>
      </w:r>
      <w:r w:rsidR="00E6306F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校友</w:t>
      </w:r>
      <w:r w:rsidR="00DB213D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李春男董事長自105年起至110年每年捐贈200萬元回饋母校</w:t>
      </w:r>
      <w:r w:rsidR="00C94DED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，</w:t>
      </w:r>
      <w:r w:rsidR="00E47727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其中</w:t>
      </w:r>
      <w:r w:rsidR="000D5492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2萬元分配至本系作為獎助學金之用，</w:t>
      </w:r>
      <w:r w:rsidR="000C5101" w:rsidRPr="00EC3564">
        <w:rPr>
          <w:rFonts w:ascii="新細明體" w:hAnsi="新細明體" w:hint="eastAsia"/>
          <w:b/>
          <w:bCs/>
          <w:color w:val="000000" w:themeColor="text1"/>
        </w:rPr>
        <w:t>特訂定</w:t>
      </w:r>
      <w:r w:rsidR="000A7332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「</w:t>
      </w:r>
      <w:r w:rsidR="000D5492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李春男董事長獎學金</w:t>
      </w:r>
      <w:r w:rsidR="000A7332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」</w:t>
      </w:r>
      <w:r w:rsidR="000C5101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(以下簡稱本獎學金)設置</w:t>
      </w:r>
      <w:r w:rsidR="000C5101" w:rsidRPr="00EC3564">
        <w:rPr>
          <w:rFonts w:ascii="新細明體" w:hAnsi="新細明體" w:hint="eastAsia"/>
          <w:b/>
          <w:bCs/>
          <w:color w:val="000000" w:themeColor="text1"/>
        </w:rPr>
        <w:t>辦法。</w:t>
      </w:r>
    </w:p>
    <w:p w:rsidR="0024155E" w:rsidRPr="00EC3564" w:rsidRDefault="00FC00D1" w:rsidP="0024155E">
      <w:pPr>
        <w:spacing w:beforeLines="50" w:before="180"/>
        <w:ind w:left="961" w:hangingChars="400" w:hanging="961"/>
        <w:rPr>
          <w:rFonts w:ascii="新細明體" w:hAnsi="新細明體"/>
          <w:b/>
          <w:bCs/>
          <w:color w:val="000000" w:themeColor="text1"/>
          <w:szCs w:val="24"/>
        </w:rPr>
      </w:pP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 xml:space="preserve">第三條 </w:t>
      </w:r>
      <w:r w:rsidR="000A7332" w:rsidRPr="00EC3564">
        <w:rPr>
          <w:rFonts w:ascii="新細明體" w:hAnsi="新細明體" w:hint="eastAsia"/>
          <w:b/>
          <w:bCs/>
          <w:color w:val="000000" w:themeColor="text1"/>
          <w:szCs w:val="24"/>
        </w:rPr>
        <w:t xml:space="preserve"> </w:t>
      </w:r>
      <w:r w:rsidR="0024155E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本獎學金每年獎</w:t>
      </w:r>
      <w:r w:rsidR="009968D6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勵</w:t>
      </w:r>
      <w:r w:rsidR="0024155E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當學年就讀本系之學生共計2名，各頒發新台幣1萬元獎學金及獎狀乙紙。</w:t>
      </w:r>
    </w:p>
    <w:p w:rsidR="00FC00D1" w:rsidRPr="00EC3564" w:rsidRDefault="00FC00D1" w:rsidP="003A3C37">
      <w:pPr>
        <w:spacing w:beforeLines="50" w:before="180"/>
        <w:ind w:left="961" w:hangingChars="400" w:hanging="961"/>
        <w:rPr>
          <w:rFonts w:ascii="新細明體" w:hAnsi="新細明體"/>
          <w:b/>
          <w:bCs/>
          <w:color w:val="000000" w:themeColor="text1"/>
          <w:szCs w:val="24"/>
        </w:rPr>
      </w:pP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 xml:space="preserve">第四條  </w:t>
      </w:r>
      <w:r w:rsidR="0024155E" w:rsidRPr="00EC3564">
        <w:rPr>
          <w:rFonts w:ascii="新細明體" w:hAnsi="新細明體" w:hint="eastAsia"/>
          <w:b/>
          <w:bCs/>
          <w:color w:val="000000" w:themeColor="text1"/>
        </w:rPr>
        <w:t>凡本系學生（不含延修生），前一學期之學業成績平均八十分以上；碩士班一、二年級學生，前一學期至少需修滿碩士班課程6學分以上，學業成績平均八十分以上，品行良好者得提出申請。</w:t>
      </w:r>
    </w:p>
    <w:p w:rsidR="0024155E" w:rsidRPr="00EC3564" w:rsidRDefault="00FC00D1" w:rsidP="003A3C37">
      <w:pPr>
        <w:spacing w:beforeLines="50" w:before="180"/>
        <w:ind w:left="961" w:hangingChars="400" w:hanging="961"/>
        <w:rPr>
          <w:rFonts w:ascii="新細明體" w:hAnsi="新細明體"/>
          <w:b/>
          <w:bCs/>
          <w:color w:val="000000" w:themeColor="text1"/>
          <w:szCs w:val="24"/>
        </w:rPr>
      </w:pP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第</w:t>
      </w:r>
      <w:r w:rsidR="00245FA2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五</w:t>
      </w: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 xml:space="preserve">條  </w:t>
      </w:r>
      <w:r w:rsidR="007D4BE2">
        <w:rPr>
          <w:rFonts w:ascii="新細明體" w:hAnsi="新細明體" w:hint="eastAsia"/>
          <w:b/>
          <w:bCs/>
          <w:color w:val="000000" w:themeColor="text1"/>
          <w:szCs w:val="24"/>
        </w:rPr>
        <w:t>申請日期為每學年第二學期第二</w:t>
      </w:r>
      <w:r w:rsidR="0024155E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週起至第</w:t>
      </w:r>
      <w:r w:rsidR="007D4BE2">
        <w:rPr>
          <w:rFonts w:ascii="新細明體" w:hAnsi="新細明體" w:hint="eastAsia"/>
          <w:b/>
          <w:bCs/>
          <w:color w:val="000000" w:themeColor="text1"/>
          <w:szCs w:val="24"/>
        </w:rPr>
        <w:t>三</w:t>
      </w:r>
      <w:bookmarkStart w:id="1" w:name="_GoBack"/>
      <w:bookmarkEnd w:id="1"/>
      <w:r w:rsidR="0024155E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週止，向森林暨自然資源學系系辦公室提出申請</w:t>
      </w: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。</w:t>
      </w:r>
    </w:p>
    <w:p w:rsidR="0024155E" w:rsidRPr="00EC3564" w:rsidRDefault="0024155E" w:rsidP="003A3C37">
      <w:pPr>
        <w:spacing w:beforeLines="50" w:before="180"/>
        <w:ind w:left="961" w:hangingChars="400" w:hanging="961"/>
        <w:rPr>
          <w:rFonts w:ascii="新細明體" w:hAnsi="新細明體"/>
          <w:b/>
          <w:bCs/>
          <w:color w:val="000000" w:themeColor="text1"/>
          <w:szCs w:val="24"/>
        </w:rPr>
      </w:pP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 xml:space="preserve">第六條  </w:t>
      </w:r>
      <w:r w:rsidRPr="00EC3564">
        <w:rPr>
          <w:rFonts w:ascii="新細明體" w:hAnsi="新細明體" w:hint="eastAsia"/>
          <w:b/>
          <w:bCs/>
          <w:color w:val="000000" w:themeColor="text1"/>
        </w:rPr>
        <w:t>申請獎學金之同學應檢送下列資料：</w:t>
      </w:r>
    </w:p>
    <w:p w:rsidR="0024155E" w:rsidRPr="00EC3564" w:rsidRDefault="0024155E" w:rsidP="0024155E">
      <w:pPr>
        <w:ind w:left="961" w:hangingChars="400" w:hanging="961"/>
        <w:rPr>
          <w:rFonts w:ascii="新細明體" w:hAnsi="新細明體"/>
          <w:b/>
          <w:bCs/>
          <w:color w:val="000000" w:themeColor="text1"/>
        </w:rPr>
      </w:pPr>
      <w:r w:rsidRPr="00EC3564">
        <w:rPr>
          <w:rFonts w:ascii="新細明體" w:hAnsi="新細明體" w:hint="eastAsia"/>
          <w:b/>
          <w:bCs/>
          <w:color w:val="000000" w:themeColor="text1"/>
        </w:rPr>
        <w:t xml:space="preserve">   一、</w:t>
      </w:r>
      <w:r w:rsidRPr="00EC3564">
        <w:rPr>
          <w:rFonts w:ascii="新細明體" w:hAnsi="新細明體" w:hint="eastAsia"/>
          <w:b/>
          <w:bCs/>
          <w:color w:val="000000" w:themeColor="text1"/>
        </w:rPr>
        <w:tab/>
        <w:t>申請表一份（如附件一）。</w:t>
      </w:r>
    </w:p>
    <w:p w:rsidR="0024155E" w:rsidRPr="00EC3564" w:rsidRDefault="0024155E" w:rsidP="0024155E">
      <w:pPr>
        <w:ind w:left="961" w:hangingChars="400" w:hanging="961"/>
        <w:rPr>
          <w:rFonts w:ascii="新細明體" w:hAnsi="新細明體"/>
          <w:b/>
          <w:bCs/>
          <w:color w:val="000000" w:themeColor="text1"/>
        </w:rPr>
      </w:pPr>
      <w:r w:rsidRPr="00EC3564">
        <w:rPr>
          <w:rFonts w:ascii="新細明體" w:hAnsi="新細明體" w:hint="eastAsia"/>
          <w:b/>
          <w:bCs/>
          <w:color w:val="000000" w:themeColor="text1"/>
        </w:rPr>
        <w:t xml:space="preserve">   二、</w:t>
      </w:r>
      <w:r w:rsidRPr="00EC3564">
        <w:rPr>
          <w:rFonts w:ascii="新細明體" w:hAnsi="新細明體" w:hint="eastAsia"/>
          <w:b/>
          <w:bCs/>
          <w:color w:val="000000" w:themeColor="text1"/>
        </w:rPr>
        <w:tab/>
        <w:t>前一學年之學業成績單一份。</w:t>
      </w:r>
    </w:p>
    <w:p w:rsidR="0024155E" w:rsidRPr="00EC3564" w:rsidRDefault="0024155E" w:rsidP="0024155E">
      <w:pPr>
        <w:ind w:left="961" w:hangingChars="400" w:hanging="961"/>
        <w:rPr>
          <w:rFonts w:ascii="新細明體" w:hAnsi="新細明體"/>
          <w:b/>
          <w:bCs/>
          <w:color w:val="000000" w:themeColor="text1"/>
        </w:rPr>
      </w:pPr>
      <w:r w:rsidRPr="00EC3564">
        <w:rPr>
          <w:rFonts w:ascii="新細明體" w:hAnsi="新細明體" w:hint="eastAsia"/>
          <w:b/>
          <w:bCs/>
          <w:color w:val="000000" w:themeColor="text1"/>
        </w:rPr>
        <w:t xml:space="preserve">   三、</w:t>
      </w:r>
      <w:r w:rsidRPr="00EC3564">
        <w:rPr>
          <w:rFonts w:ascii="新細明體" w:hAnsi="新細明體" w:hint="eastAsia"/>
          <w:b/>
          <w:bCs/>
          <w:color w:val="000000" w:themeColor="text1"/>
        </w:rPr>
        <w:tab/>
        <w:t>其他有利申請之相關資料。</w:t>
      </w:r>
    </w:p>
    <w:p w:rsidR="0024155E" w:rsidRPr="00EC3564" w:rsidRDefault="0024155E" w:rsidP="0024155E">
      <w:pPr>
        <w:spacing w:beforeLines="50" w:before="180"/>
        <w:ind w:left="961" w:hangingChars="400" w:hanging="961"/>
        <w:rPr>
          <w:rFonts w:ascii="新細明體" w:hAnsi="新細明體"/>
          <w:b/>
          <w:bCs/>
          <w:color w:val="000000" w:themeColor="text1"/>
        </w:rPr>
      </w:pP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第</w:t>
      </w:r>
      <w:r w:rsidRPr="00EC3564">
        <w:rPr>
          <w:rFonts w:ascii="新細明體" w:hAnsi="新細明體" w:hint="eastAsia"/>
          <w:b/>
          <w:bCs/>
          <w:color w:val="000000" w:themeColor="text1"/>
        </w:rPr>
        <w:t>七條</w:t>
      </w:r>
      <w:r w:rsidRPr="00EC3564">
        <w:rPr>
          <w:rFonts w:ascii="新細明體" w:hAnsi="新細明體" w:hint="eastAsia"/>
          <w:b/>
          <w:bCs/>
          <w:color w:val="000000" w:themeColor="text1"/>
        </w:rPr>
        <w:tab/>
      </w: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李春男董事長</w:t>
      </w:r>
      <w:r w:rsidRPr="00EC3564">
        <w:rPr>
          <w:rFonts w:ascii="新細明體" w:hAnsi="新細明體" w:hint="eastAsia"/>
          <w:b/>
          <w:bCs/>
          <w:color w:val="000000" w:themeColor="text1"/>
        </w:rPr>
        <w:t>若無意願繼續提供捐贈</w:t>
      </w:r>
      <w:r w:rsidR="008A3781" w:rsidRPr="00EC3564">
        <w:rPr>
          <w:rFonts w:ascii="新細明體" w:hAnsi="新細明體" w:hint="eastAsia"/>
          <w:b/>
          <w:bCs/>
          <w:color w:val="000000" w:themeColor="text1"/>
        </w:rPr>
        <w:t>，至相關經費用罄後</w:t>
      </w:r>
      <w:r w:rsidRPr="00EC3564">
        <w:rPr>
          <w:rFonts w:ascii="新細明體" w:hAnsi="新細明體" w:hint="eastAsia"/>
          <w:b/>
          <w:bCs/>
          <w:color w:val="000000" w:themeColor="text1"/>
        </w:rPr>
        <w:t>，則終止本實施辦法。</w:t>
      </w:r>
    </w:p>
    <w:p w:rsidR="00171A79" w:rsidRPr="00EC3564" w:rsidRDefault="00646B0D" w:rsidP="0024155E">
      <w:pPr>
        <w:spacing w:beforeLines="50" w:before="180"/>
        <w:ind w:left="961" w:hangingChars="400" w:hanging="961"/>
        <w:rPr>
          <w:rFonts w:ascii="新細明體" w:hAnsi="新細明體"/>
          <w:b/>
          <w:bCs/>
          <w:color w:val="000000" w:themeColor="text1"/>
          <w:szCs w:val="24"/>
        </w:rPr>
      </w:pPr>
      <w:r w:rsidRPr="00EC3564">
        <w:rPr>
          <w:rFonts w:ascii="新細明體" w:hAnsi="新細明體" w:hint="eastAsia"/>
          <w:b/>
          <w:bCs/>
          <w:color w:val="000000" w:themeColor="text1"/>
        </w:rPr>
        <w:t>第八條</w:t>
      </w:r>
      <w:r w:rsidRPr="00EC3564">
        <w:rPr>
          <w:rFonts w:ascii="新細明體" w:hAnsi="新細明體" w:hint="eastAsia"/>
          <w:b/>
          <w:bCs/>
          <w:color w:val="000000" w:themeColor="text1"/>
        </w:rPr>
        <w:tab/>
      </w:r>
      <w:r w:rsidR="0024155E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本要點經系務會議通過，</w:t>
      </w:r>
      <w:r w:rsidR="00171A79"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核定後發布實施，修正時亦同。</w:t>
      </w:r>
    </w:p>
    <w:p w:rsidR="00646B0D" w:rsidRPr="00EC3564" w:rsidRDefault="00171A79" w:rsidP="0024155E">
      <w:pPr>
        <w:spacing w:beforeLines="50" w:before="180"/>
        <w:ind w:left="961" w:hangingChars="400" w:hanging="961"/>
        <w:rPr>
          <w:rFonts w:ascii="新細明體" w:hAnsi="新細明體"/>
          <w:b/>
          <w:bCs/>
          <w:color w:val="000000" w:themeColor="text1"/>
          <w:szCs w:val="24"/>
        </w:rPr>
      </w:pP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第九條</w:t>
      </w:r>
      <w:r w:rsidRPr="00EC3564">
        <w:rPr>
          <w:rFonts w:ascii="新細明體" w:hAnsi="新細明體"/>
          <w:b/>
          <w:bCs/>
          <w:color w:val="000000" w:themeColor="text1"/>
          <w:szCs w:val="24"/>
        </w:rPr>
        <w:tab/>
      </w:r>
      <w:r w:rsidRPr="00EC3564">
        <w:rPr>
          <w:rFonts w:ascii="新細明體" w:hAnsi="新細明體" w:hint="eastAsia"/>
          <w:b/>
          <w:bCs/>
          <w:color w:val="000000" w:themeColor="text1"/>
          <w:szCs w:val="24"/>
        </w:rPr>
        <w:t>本辦法未盡事項，悉依據本校相關規定辦理。</w:t>
      </w:r>
    </w:p>
    <w:p w:rsidR="00171A79" w:rsidRDefault="00171A79" w:rsidP="0024155E">
      <w:pPr>
        <w:spacing w:beforeLines="50" w:before="180"/>
        <w:ind w:left="961" w:hangingChars="400" w:hanging="961"/>
        <w:rPr>
          <w:rFonts w:ascii="新細明體" w:hAnsi="新細明體"/>
          <w:b/>
          <w:bCs/>
          <w:szCs w:val="24"/>
        </w:rPr>
      </w:pPr>
    </w:p>
    <w:p w:rsidR="00171A79" w:rsidRPr="004B0933" w:rsidRDefault="00171A79" w:rsidP="0024155E">
      <w:pPr>
        <w:spacing w:beforeLines="50" w:before="180"/>
        <w:ind w:left="961" w:hangingChars="400" w:hanging="961"/>
        <w:rPr>
          <w:rFonts w:ascii="新細明體" w:hAnsi="新細明體"/>
          <w:b/>
          <w:bCs/>
        </w:rPr>
        <w:sectPr w:rsidR="00171A79" w:rsidRPr="004B0933" w:rsidSect="00BA42FE">
          <w:pgSz w:w="11906" w:h="16838"/>
          <w:pgMar w:top="1104" w:right="1800" w:bottom="1440" w:left="1800" w:header="426" w:footer="992" w:gutter="0"/>
          <w:cols w:space="425"/>
          <w:docGrid w:type="lines" w:linePitch="360"/>
        </w:sectPr>
      </w:pPr>
    </w:p>
    <w:p w:rsidR="00F6058A" w:rsidRPr="00576EEE" w:rsidRDefault="00F6058A" w:rsidP="00F6058A">
      <w:pPr>
        <w:snapToGrid w:val="0"/>
        <w:spacing w:line="240" w:lineRule="atLeast"/>
        <w:ind w:rightChars="254" w:right="610"/>
        <w:jc w:val="center"/>
        <w:rPr>
          <w:rFonts w:ascii="標楷體" w:eastAsia="標楷體" w:hAnsi="標楷體"/>
          <w:b/>
          <w:w w:val="90"/>
          <w:sz w:val="40"/>
          <w:szCs w:val="40"/>
        </w:rPr>
      </w:pPr>
      <w:r>
        <w:rPr>
          <w:rFonts w:ascii="標楷體" w:eastAsia="標楷體" w:hAnsi="標楷體" w:hint="eastAsia"/>
          <w:b/>
          <w:w w:val="90"/>
          <w:sz w:val="40"/>
          <w:szCs w:val="40"/>
        </w:rPr>
        <w:lastRenderedPageBreak/>
        <w:t>國立宜蘭大</w:t>
      </w:r>
      <w:r w:rsidR="007F1ED7">
        <w:rPr>
          <w:rFonts w:ascii="標楷體" w:eastAsia="標楷體" w:hAnsi="標楷體" w:hint="eastAsia"/>
          <w:b/>
          <w:w w:val="90"/>
          <w:sz w:val="40"/>
          <w:szCs w:val="40"/>
        </w:rPr>
        <w:t>學</w:t>
      </w:r>
      <w:r>
        <w:rPr>
          <w:rFonts w:ascii="標楷體" w:eastAsia="標楷體" w:hAnsi="標楷體" w:hint="eastAsia"/>
          <w:b/>
          <w:w w:val="90"/>
          <w:sz w:val="40"/>
          <w:szCs w:val="40"/>
        </w:rPr>
        <w:t>「</w:t>
      </w:r>
      <w:r w:rsidR="009968D6" w:rsidRPr="009968D6">
        <w:rPr>
          <w:rFonts w:ascii="標楷體" w:eastAsia="標楷體" w:hAnsi="標楷體" w:hint="eastAsia"/>
          <w:b/>
          <w:sz w:val="40"/>
          <w:szCs w:val="36"/>
        </w:rPr>
        <w:t>李春男董事長獎學金</w:t>
      </w:r>
      <w:r>
        <w:rPr>
          <w:rFonts w:ascii="標楷體" w:eastAsia="標楷體" w:hAnsi="標楷體" w:hint="eastAsia"/>
          <w:b/>
          <w:w w:val="90"/>
          <w:sz w:val="40"/>
          <w:szCs w:val="40"/>
        </w:rPr>
        <w:t>」</w:t>
      </w:r>
      <w:r w:rsidRPr="00576EEE">
        <w:rPr>
          <w:rFonts w:ascii="標楷體" w:eastAsia="標楷體" w:hAnsi="標楷體" w:hint="eastAsia"/>
          <w:b/>
          <w:w w:val="90"/>
          <w:sz w:val="40"/>
          <w:szCs w:val="40"/>
        </w:rPr>
        <w:t>申請表</w:t>
      </w:r>
    </w:p>
    <w:p w:rsidR="00F6058A" w:rsidRDefault="00F6058A" w:rsidP="00F6058A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w w:val="90"/>
          <w:sz w:val="40"/>
          <w:szCs w:val="40"/>
        </w:rPr>
      </w:pPr>
    </w:p>
    <w:p w:rsidR="00F6058A" w:rsidRPr="00ED034D" w:rsidRDefault="00F6058A" w:rsidP="00F6058A">
      <w:pPr>
        <w:snapToGrid w:val="0"/>
        <w:spacing w:line="240" w:lineRule="atLeast"/>
        <w:ind w:rightChars="431" w:right="1034"/>
        <w:jc w:val="right"/>
        <w:rPr>
          <w:rFonts w:ascii="標楷體" w:eastAsia="標楷體" w:hAnsi="標楷體"/>
          <w:spacing w:val="20"/>
          <w:w w:val="90"/>
          <w:sz w:val="28"/>
          <w:szCs w:val="28"/>
        </w:rPr>
      </w:pPr>
      <w:r w:rsidRPr="00ED034D">
        <w:rPr>
          <w:rFonts w:ascii="標楷體" w:eastAsia="標楷體" w:hAnsi="標楷體" w:hint="eastAsia"/>
          <w:spacing w:val="20"/>
          <w:w w:val="90"/>
          <w:sz w:val="28"/>
          <w:szCs w:val="28"/>
        </w:rPr>
        <w:t>申請日期   年  月  日</w:t>
      </w:r>
    </w:p>
    <w:p w:rsidR="00F6058A" w:rsidRPr="0089764D" w:rsidRDefault="00F6058A" w:rsidP="00F6058A">
      <w:pPr>
        <w:snapToGrid w:val="0"/>
        <w:spacing w:line="100" w:lineRule="exact"/>
        <w:ind w:firstLine="1990"/>
        <w:jc w:val="both"/>
        <w:rPr>
          <w:rFonts w:ascii="標楷體" w:eastAsia="標楷體" w:hAnsi="標楷體"/>
          <w:b/>
          <w:sz w:val="28"/>
        </w:rPr>
      </w:pPr>
    </w:p>
    <w:tbl>
      <w:tblPr>
        <w:tblW w:w="95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700"/>
        <w:gridCol w:w="720"/>
        <w:gridCol w:w="720"/>
        <w:gridCol w:w="1080"/>
        <w:gridCol w:w="3420"/>
      </w:tblGrid>
      <w:tr w:rsidR="00F6058A" w:rsidRPr="0089764D" w:rsidTr="004B0933">
        <w:trPr>
          <w:trHeight w:val="11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F6058A" w:rsidRPr="00CC7977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89764D" w:rsidRDefault="00F6058A" w:rsidP="004B09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 xml:space="preserve">民國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F6058A" w:rsidRPr="0089764D" w:rsidTr="004B0933">
        <w:trPr>
          <w:cantSplit/>
          <w:trHeight w:val="10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F6058A" w:rsidRPr="00CC7977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  <w:p w:rsidR="00F6058A" w:rsidRPr="00CC7977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8A" w:rsidRPr="0089764D" w:rsidTr="004B0933">
        <w:trPr>
          <w:cantSplit/>
          <w:trHeight w:val="1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F6058A" w:rsidRPr="00CC7977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8A" w:rsidRPr="0089764D" w:rsidTr="004B0933">
        <w:trPr>
          <w:trHeight w:val="9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F6058A" w:rsidRPr="00CC7977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58A" w:rsidRPr="00DA6E6B" w:rsidRDefault="00F6058A" w:rsidP="004B093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8A" w:rsidRPr="0089764D" w:rsidTr="004B0933">
        <w:trPr>
          <w:trHeight w:val="34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CC7977" w:rsidRDefault="00F6058A" w:rsidP="004B09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58A" w:rsidRDefault="00F6058A" w:rsidP="004B0933">
            <w:pPr>
              <w:snapToGrid w:val="0"/>
              <w:spacing w:line="360" w:lineRule="auto"/>
              <w:ind w:left="5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6058A" w:rsidRDefault="00F6058A" w:rsidP="004B0933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Pr="00DA6E6B"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</w:p>
          <w:p w:rsidR="00F6058A" w:rsidRDefault="00F6058A" w:rsidP="004B0933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DA6E6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A6E6B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單正本(影本請加蓋校方印信)</w:t>
            </w:r>
          </w:p>
          <w:p w:rsidR="00F6058A" w:rsidRPr="00DA6E6B" w:rsidRDefault="00F6058A" w:rsidP="004B0933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簡述自傳</w:t>
            </w:r>
          </w:p>
          <w:p w:rsidR="00F6058A" w:rsidRDefault="00F6058A" w:rsidP="004B0933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系會議紀錄</w:t>
            </w:r>
          </w:p>
          <w:p w:rsidR="00F6058A" w:rsidRPr="00CC7977" w:rsidRDefault="00F6058A" w:rsidP="004B0933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 w:rsidRPr="00CC79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6058A" w:rsidRPr="0089764D" w:rsidTr="004B0933">
        <w:trPr>
          <w:cantSplit/>
          <w:trHeight w:val="38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EA1F40" w:rsidRDefault="00F6058A" w:rsidP="004B0933">
            <w:pPr>
              <w:snapToGrid w:val="0"/>
              <w:spacing w:line="240" w:lineRule="atLeast"/>
              <w:ind w:firstLine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學系審核推薦意見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8A" w:rsidRPr="00EA1F40" w:rsidRDefault="00F6058A" w:rsidP="004B0933">
            <w:pPr>
              <w:snapToGrid w:val="0"/>
              <w:spacing w:before="108" w:after="108" w:line="240" w:lineRule="atLeas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058A" w:rsidRDefault="00F6058A" w:rsidP="00F6058A">
      <w:pPr>
        <w:jc w:val="center"/>
        <w:rPr>
          <w:rFonts w:ascii="標楷體" w:eastAsia="標楷體" w:hAnsi="標楷體"/>
          <w:b/>
          <w:spacing w:val="20"/>
          <w:w w:val="90"/>
          <w:sz w:val="40"/>
          <w:szCs w:val="40"/>
        </w:rPr>
      </w:pPr>
      <w:r>
        <w:br w:type="page"/>
      </w:r>
      <w:r>
        <w:rPr>
          <w:rFonts w:ascii="標楷體" w:eastAsia="標楷體" w:hAnsi="標楷體" w:hint="eastAsia"/>
          <w:b/>
          <w:w w:val="90"/>
          <w:sz w:val="40"/>
          <w:szCs w:val="40"/>
        </w:rPr>
        <w:lastRenderedPageBreak/>
        <w:t>國立宜蘭大</w:t>
      </w:r>
      <w:r w:rsidR="007F1ED7">
        <w:rPr>
          <w:rFonts w:ascii="標楷體" w:eastAsia="標楷體" w:hAnsi="標楷體" w:hint="eastAsia"/>
          <w:b/>
          <w:w w:val="90"/>
          <w:sz w:val="40"/>
          <w:szCs w:val="40"/>
        </w:rPr>
        <w:t>學</w:t>
      </w:r>
      <w:r>
        <w:rPr>
          <w:rFonts w:ascii="標楷體" w:eastAsia="標楷體" w:hAnsi="標楷體" w:hint="eastAsia"/>
          <w:b/>
          <w:w w:val="90"/>
          <w:sz w:val="40"/>
          <w:szCs w:val="40"/>
        </w:rPr>
        <w:t>「</w:t>
      </w:r>
      <w:r w:rsidR="009968D6" w:rsidRPr="009968D6">
        <w:rPr>
          <w:rFonts w:ascii="標楷體" w:eastAsia="標楷體" w:hAnsi="標楷體" w:hint="eastAsia"/>
          <w:b/>
          <w:sz w:val="40"/>
          <w:szCs w:val="36"/>
        </w:rPr>
        <w:t>李春男董事長獎學金</w:t>
      </w:r>
      <w:r>
        <w:rPr>
          <w:rFonts w:ascii="標楷體" w:eastAsia="標楷體" w:hAnsi="標楷體" w:hint="eastAsia"/>
          <w:b/>
          <w:w w:val="90"/>
          <w:sz w:val="40"/>
          <w:szCs w:val="40"/>
        </w:rPr>
        <w:t>」</w:t>
      </w:r>
      <w:r>
        <w:rPr>
          <w:rFonts w:ascii="標楷體" w:eastAsia="標楷體" w:hAnsi="標楷體" w:hint="eastAsia"/>
          <w:b/>
          <w:spacing w:val="20"/>
          <w:w w:val="90"/>
          <w:sz w:val="40"/>
          <w:szCs w:val="40"/>
        </w:rPr>
        <w:t>推薦函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2580"/>
        <w:gridCol w:w="815"/>
        <w:gridCol w:w="3604"/>
      </w:tblGrid>
      <w:tr w:rsidR="00F6058A" w:rsidRPr="00BD67E9" w:rsidTr="004B0933">
        <w:trPr>
          <w:trHeight w:val="477"/>
        </w:trPr>
        <w:tc>
          <w:tcPr>
            <w:tcW w:w="1844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BD67E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7E9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8A" w:rsidRPr="00BD67E9" w:rsidTr="004B0933">
        <w:trPr>
          <w:trHeight w:val="477"/>
        </w:trPr>
        <w:tc>
          <w:tcPr>
            <w:tcW w:w="1844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7E9">
              <w:rPr>
                <w:rFonts w:ascii="標楷體" w:eastAsia="標楷體" w:hAnsi="標楷體" w:hint="eastAsia"/>
                <w:sz w:val="28"/>
                <w:szCs w:val="28"/>
              </w:rPr>
              <w:t>推薦人姓名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7E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8A" w:rsidTr="004B0933">
        <w:trPr>
          <w:trHeight w:val="11619"/>
        </w:trPr>
        <w:tc>
          <w:tcPr>
            <w:tcW w:w="9498" w:type="dxa"/>
            <w:gridSpan w:val="4"/>
            <w:shd w:val="clear" w:color="auto" w:fill="auto"/>
          </w:tcPr>
          <w:p w:rsidR="00F6058A" w:rsidRPr="009D2238" w:rsidRDefault="00F6058A" w:rsidP="004B0933">
            <w:pPr>
              <w:rPr>
                <w:color w:val="7F7F7F"/>
              </w:rPr>
            </w:pPr>
            <w:r w:rsidRPr="009D2238">
              <w:rPr>
                <w:rFonts w:hint="eastAsia"/>
                <w:color w:val="7F7F7F"/>
              </w:rPr>
              <w:t>（請簡述申請學生於成績單以外之研究、學習及處世情形）</w:t>
            </w:r>
          </w:p>
        </w:tc>
      </w:tr>
    </w:tbl>
    <w:p w:rsidR="00F6058A" w:rsidRDefault="00F6058A" w:rsidP="00F6058A">
      <w:pPr>
        <w:tabs>
          <w:tab w:val="left" w:pos="4820"/>
        </w:tabs>
        <w:rPr>
          <w:rFonts w:ascii="標楷體" w:eastAsia="標楷體" w:hAnsi="標楷體"/>
          <w:b/>
          <w:spacing w:val="20"/>
          <w:w w:val="90"/>
          <w:sz w:val="40"/>
          <w:szCs w:val="40"/>
        </w:rPr>
      </w:pPr>
      <w:r w:rsidRPr="00A742C3">
        <w:rPr>
          <w:rFonts w:hint="eastAsia"/>
          <w:b/>
          <w:color w:val="7F7F7F"/>
          <w:sz w:val="20"/>
        </w:rPr>
        <w:t>(</w:t>
      </w:r>
      <w:r w:rsidRPr="00A742C3">
        <w:rPr>
          <w:rFonts w:hint="eastAsia"/>
          <w:b/>
          <w:color w:val="7F7F7F"/>
          <w:sz w:val="20"/>
        </w:rPr>
        <w:t>表格不敷使用時請自行加頁</w:t>
      </w:r>
      <w:r w:rsidRPr="00A742C3">
        <w:rPr>
          <w:rFonts w:hint="eastAsia"/>
          <w:b/>
          <w:color w:val="7F7F7F"/>
          <w:sz w:val="20"/>
        </w:rPr>
        <w:t>)</w:t>
      </w:r>
      <w:r>
        <w:rPr>
          <w:rFonts w:hint="eastAsia"/>
          <w:b/>
          <w:color w:val="7F7F7F"/>
          <w:sz w:val="20"/>
        </w:rPr>
        <w:t xml:space="preserve">      </w:t>
      </w:r>
      <w:r>
        <w:rPr>
          <w:rFonts w:hint="eastAsia"/>
          <w:b/>
          <w:color w:val="7F7F7F"/>
          <w:sz w:val="20"/>
        </w:rPr>
        <w:tab/>
      </w:r>
      <w:r w:rsidRPr="00576EEE">
        <w:rPr>
          <w:rFonts w:hint="eastAsia"/>
          <w:b/>
          <w:sz w:val="28"/>
          <w:szCs w:val="28"/>
        </w:rPr>
        <w:t>推薦人簽名</w:t>
      </w:r>
      <w:r w:rsidRPr="00576EEE">
        <w:rPr>
          <w:rFonts w:hint="eastAsia"/>
          <w:b/>
          <w:sz w:val="28"/>
          <w:szCs w:val="28"/>
        </w:rPr>
        <w:t>:</w:t>
      </w:r>
      <w:r>
        <w:br w:type="page"/>
      </w:r>
      <w:r w:rsidRPr="005408A5">
        <w:rPr>
          <w:rFonts w:ascii="標楷體" w:eastAsia="標楷體" w:hAnsi="標楷體" w:hint="eastAsia"/>
          <w:b/>
          <w:spacing w:val="20"/>
          <w:w w:val="90"/>
          <w:sz w:val="40"/>
          <w:szCs w:val="40"/>
        </w:rPr>
        <w:lastRenderedPageBreak/>
        <w:t>國立宜蘭大</w:t>
      </w:r>
      <w:r w:rsidR="007F1ED7">
        <w:rPr>
          <w:rFonts w:ascii="標楷體" w:eastAsia="標楷體" w:hAnsi="標楷體" w:hint="eastAsia"/>
          <w:b/>
          <w:spacing w:val="20"/>
          <w:w w:val="90"/>
          <w:sz w:val="40"/>
          <w:szCs w:val="40"/>
        </w:rPr>
        <w:t>學</w:t>
      </w:r>
      <w:r w:rsidRPr="005408A5">
        <w:rPr>
          <w:rFonts w:ascii="標楷體" w:eastAsia="標楷體" w:hAnsi="標楷體" w:hint="eastAsia"/>
          <w:b/>
          <w:spacing w:val="20"/>
          <w:w w:val="90"/>
          <w:sz w:val="40"/>
          <w:szCs w:val="40"/>
        </w:rPr>
        <w:t>「</w:t>
      </w:r>
      <w:r w:rsidR="009968D6" w:rsidRPr="009968D6">
        <w:rPr>
          <w:rFonts w:ascii="標楷體" w:eastAsia="標楷體" w:hAnsi="標楷體" w:hint="eastAsia"/>
          <w:b/>
          <w:spacing w:val="20"/>
          <w:w w:val="90"/>
          <w:sz w:val="40"/>
          <w:szCs w:val="40"/>
        </w:rPr>
        <w:t>李春男董事長獎學金</w:t>
      </w:r>
      <w:r w:rsidRPr="005408A5">
        <w:rPr>
          <w:rFonts w:ascii="標楷體" w:eastAsia="標楷體" w:hAnsi="標楷體" w:hint="eastAsia"/>
          <w:b/>
          <w:spacing w:val="20"/>
          <w:w w:val="90"/>
          <w:sz w:val="40"/>
          <w:szCs w:val="40"/>
        </w:rPr>
        <w:t>」</w:t>
      </w:r>
      <w:r>
        <w:rPr>
          <w:rFonts w:ascii="標楷體" w:eastAsia="標楷體" w:hAnsi="標楷體" w:hint="eastAsia"/>
          <w:b/>
          <w:spacing w:val="20"/>
          <w:w w:val="90"/>
          <w:sz w:val="40"/>
          <w:szCs w:val="40"/>
        </w:rPr>
        <w:t>簡述自傳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2580"/>
        <w:gridCol w:w="815"/>
        <w:gridCol w:w="3604"/>
      </w:tblGrid>
      <w:tr w:rsidR="00F6058A" w:rsidRPr="00BD67E9" w:rsidTr="004B0933">
        <w:trPr>
          <w:trHeight w:val="477"/>
        </w:trPr>
        <w:tc>
          <w:tcPr>
            <w:tcW w:w="1844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BD67E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7E9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058A" w:rsidRPr="00BD67E9" w:rsidRDefault="00F6058A" w:rsidP="004B09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8A" w:rsidRPr="00BD67E9" w:rsidTr="00AA60D2">
        <w:trPr>
          <w:trHeight w:val="11243"/>
        </w:trPr>
        <w:tc>
          <w:tcPr>
            <w:tcW w:w="9498" w:type="dxa"/>
            <w:gridSpan w:val="4"/>
            <w:shd w:val="clear" w:color="auto" w:fill="auto"/>
          </w:tcPr>
          <w:p w:rsidR="00F6058A" w:rsidRPr="00BD67E9" w:rsidRDefault="00F6058A" w:rsidP="004B093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4601" w:rsidRPr="00CD1AFA" w:rsidRDefault="00F6058A" w:rsidP="00F6058A">
      <w:pPr>
        <w:tabs>
          <w:tab w:val="left" w:pos="4820"/>
        </w:tabs>
        <w:rPr>
          <w:rFonts w:ascii="標楷體" w:eastAsia="標楷體" w:hAnsi="標楷體"/>
        </w:rPr>
      </w:pPr>
      <w:r w:rsidRPr="00BD67E9">
        <w:rPr>
          <w:rFonts w:hint="eastAsia"/>
          <w:b/>
          <w:color w:val="7F7F7F"/>
          <w:sz w:val="20"/>
        </w:rPr>
        <w:t>(</w:t>
      </w:r>
      <w:r w:rsidRPr="00BD67E9">
        <w:rPr>
          <w:rFonts w:hint="eastAsia"/>
          <w:b/>
          <w:color w:val="7F7F7F"/>
          <w:sz w:val="20"/>
        </w:rPr>
        <w:t>表格不敷使用時請自行加頁</w:t>
      </w:r>
      <w:r w:rsidRPr="00BD67E9">
        <w:rPr>
          <w:rFonts w:hint="eastAsia"/>
          <w:b/>
          <w:color w:val="7F7F7F"/>
          <w:sz w:val="20"/>
        </w:rPr>
        <w:t>)</w:t>
      </w:r>
      <w:r>
        <w:rPr>
          <w:rFonts w:hint="eastAsia"/>
          <w:b/>
          <w:color w:val="7F7F7F"/>
          <w:sz w:val="20"/>
        </w:rPr>
        <w:t xml:space="preserve">  </w:t>
      </w:r>
      <w:r>
        <w:rPr>
          <w:rFonts w:hint="eastAsia"/>
          <w:b/>
          <w:color w:val="7F7F7F"/>
          <w:sz w:val="20"/>
        </w:rPr>
        <w:tab/>
      </w:r>
      <w:r w:rsidRPr="00576EEE">
        <w:rPr>
          <w:rFonts w:hint="eastAsia"/>
          <w:b/>
          <w:sz w:val="28"/>
          <w:szCs w:val="28"/>
        </w:rPr>
        <w:t>學生簽名：</w:t>
      </w:r>
    </w:p>
    <w:sectPr w:rsidR="00924601" w:rsidRPr="00CD1AFA" w:rsidSect="00AA60D2">
      <w:pgSz w:w="11906" w:h="16838"/>
      <w:pgMar w:top="1440" w:right="1800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57" w:rsidRDefault="00B11557" w:rsidP="00A45ACB">
      <w:r>
        <w:separator/>
      </w:r>
    </w:p>
  </w:endnote>
  <w:endnote w:type="continuationSeparator" w:id="0">
    <w:p w:rsidR="00B11557" w:rsidRDefault="00B11557" w:rsidP="00A4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57" w:rsidRDefault="00B11557" w:rsidP="00A45ACB">
      <w:r>
        <w:separator/>
      </w:r>
    </w:p>
  </w:footnote>
  <w:footnote w:type="continuationSeparator" w:id="0">
    <w:p w:rsidR="00B11557" w:rsidRDefault="00B11557" w:rsidP="00A4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C4AC3"/>
    <w:multiLevelType w:val="hybridMultilevel"/>
    <w:tmpl w:val="7E7CB7B0"/>
    <w:lvl w:ilvl="0" w:tplc="8B524A44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D1"/>
    <w:rsid w:val="00070898"/>
    <w:rsid w:val="000821DB"/>
    <w:rsid w:val="00085F8C"/>
    <w:rsid w:val="000A7332"/>
    <w:rsid w:val="000C5101"/>
    <w:rsid w:val="000D5492"/>
    <w:rsid w:val="00134ADA"/>
    <w:rsid w:val="00137E28"/>
    <w:rsid w:val="00171A79"/>
    <w:rsid w:val="00173EDD"/>
    <w:rsid w:val="002022F5"/>
    <w:rsid w:val="00221395"/>
    <w:rsid w:val="0022727A"/>
    <w:rsid w:val="0024155E"/>
    <w:rsid w:val="00245FA2"/>
    <w:rsid w:val="002601BB"/>
    <w:rsid w:val="00266E8C"/>
    <w:rsid w:val="00283E70"/>
    <w:rsid w:val="002A1EE5"/>
    <w:rsid w:val="002F0644"/>
    <w:rsid w:val="00324216"/>
    <w:rsid w:val="00396F5F"/>
    <w:rsid w:val="003A3C37"/>
    <w:rsid w:val="00430D4B"/>
    <w:rsid w:val="004537E6"/>
    <w:rsid w:val="004A0798"/>
    <w:rsid w:val="004B0933"/>
    <w:rsid w:val="005122F8"/>
    <w:rsid w:val="00644B51"/>
    <w:rsid w:val="00646B0D"/>
    <w:rsid w:val="00687ED1"/>
    <w:rsid w:val="006A235E"/>
    <w:rsid w:val="00781947"/>
    <w:rsid w:val="007D342E"/>
    <w:rsid w:val="007D4966"/>
    <w:rsid w:val="007D4BE2"/>
    <w:rsid w:val="007F1ED7"/>
    <w:rsid w:val="00804C3A"/>
    <w:rsid w:val="008845A5"/>
    <w:rsid w:val="008A2AD9"/>
    <w:rsid w:val="008A3781"/>
    <w:rsid w:val="008B06D7"/>
    <w:rsid w:val="008C3F7D"/>
    <w:rsid w:val="00924601"/>
    <w:rsid w:val="00954AA6"/>
    <w:rsid w:val="00961182"/>
    <w:rsid w:val="009671A7"/>
    <w:rsid w:val="0097159E"/>
    <w:rsid w:val="009824E8"/>
    <w:rsid w:val="009968D6"/>
    <w:rsid w:val="009C5355"/>
    <w:rsid w:val="009F3319"/>
    <w:rsid w:val="00A45ACB"/>
    <w:rsid w:val="00A5511F"/>
    <w:rsid w:val="00A56267"/>
    <w:rsid w:val="00A723C5"/>
    <w:rsid w:val="00AA0F8C"/>
    <w:rsid w:val="00AA60D2"/>
    <w:rsid w:val="00B01C4C"/>
    <w:rsid w:val="00B030AE"/>
    <w:rsid w:val="00B11557"/>
    <w:rsid w:val="00B45C0F"/>
    <w:rsid w:val="00B60F7A"/>
    <w:rsid w:val="00B76E01"/>
    <w:rsid w:val="00BA42FE"/>
    <w:rsid w:val="00BC1212"/>
    <w:rsid w:val="00C368F0"/>
    <w:rsid w:val="00C623F1"/>
    <w:rsid w:val="00C74AA4"/>
    <w:rsid w:val="00C94DED"/>
    <w:rsid w:val="00CB20A4"/>
    <w:rsid w:val="00CB614C"/>
    <w:rsid w:val="00CD1AFA"/>
    <w:rsid w:val="00D214E5"/>
    <w:rsid w:val="00D33E55"/>
    <w:rsid w:val="00D51542"/>
    <w:rsid w:val="00D62A55"/>
    <w:rsid w:val="00D66217"/>
    <w:rsid w:val="00D73C7B"/>
    <w:rsid w:val="00DB213D"/>
    <w:rsid w:val="00E17C71"/>
    <w:rsid w:val="00E36D89"/>
    <w:rsid w:val="00E47727"/>
    <w:rsid w:val="00E547A9"/>
    <w:rsid w:val="00E6306F"/>
    <w:rsid w:val="00E675A5"/>
    <w:rsid w:val="00EA0D53"/>
    <w:rsid w:val="00EA71B6"/>
    <w:rsid w:val="00EB5E18"/>
    <w:rsid w:val="00EC3564"/>
    <w:rsid w:val="00EC3934"/>
    <w:rsid w:val="00EC4B7F"/>
    <w:rsid w:val="00F3125A"/>
    <w:rsid w:val="00F6058A"/>
    <w:rsid w:val="00F71DF8"/>
    <w:rsid w:val="00F822A6"/>
    <w:rsid w:val="00F85D9A"/>
    <w:rsid w:val="00FC00D1"/>
    <w:rsid w:val="00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2FAEAA-BCAB-49A1-883D-052F932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D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1 字元 字元 字元 字元 字元 字元 字元"/>
    <w:basedOn w:val="a"/>
    <w:semiHidden/>
    <w:rsid w:val="00FC00D1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table" w:styleId="a3">
    <w:name w:val="Table Grid"/>
    <w:basedOn w:val="a1"/>
    <w:rsid w:val="00CD1A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5A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45ACB"/>
    <w:rPr>
      <w:kern w:val="2"/>
    </w:rPr>
  </w:style>
  <w:style w:type="paragraph" w:styleId="a6">
    <w:name w:val="footer"/>
    <w:basedOn w:val="a"/>
    <w:link w:val="a7"/>
    <w:rsid w:val="00A45A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45ACB"/>
    <w:rPr>
      <w:kern w:val="2"/>
    </w:rPr>
  </w:style>
  <w:style w:type="paragraph" w:styleId="a8">
    <w:name w:val="Balloon Text"/>
    <w:basedOn w:val="a"/>
    <w:link w:val="a9"/>
    <w:rsid w:val="00A45AC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45AC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</Words>
  <Characters>762</Characters>
  <Application>Microsoft Office Word</Application>
  <DocSecurity>0</DocSecurity>
  <Lines>6</Lines>
  <Paragraphs>1</Paragraphs>
  <ScaleCrop>false</ScaleCrop>
  <Company>MC SYSTEM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國立宜蘭大學「萬斌老師獎助學金」核發要點</dc:title>
  <dc:subject/>
  <dc:creator>MC SYSTEM</dc:creator>
  <cp:keywords/>
  <cp:lastModifiedBy>Windows 使用者</cp:lastModifiedBy>
  <cp:revision>4</cp:revision>
  <cp:lastPrinted>2013-06-14T01:27:00Z</cp:lastPrinted>
  <dcterms:created xsi:type="dcterms:W3CDTF">2017-11-10T04:55:00Z</dcterms:created>
  <dcterms:modified xsi:type="dcterms:W3CDTF">2018-03-02T07:57:00Z</dcterms:modified>
</cp:coreProperties>
</file>